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42D80" w14:textId="77777777" w:rsidR="00474504" w:rsidRDefault="00704B5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 w:rsidRPr="00464EDB">
        <w:rPr>
          <w:color w:val="3399FF"/>
          <w:lang w:val="kk-KZ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>
        <w:rPr>
          <w:color w:val="3399FF"/>
          <w:lang w:val="kk-KZ"/>
        </w:rPr>
        <w:t xml:space="preserve">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2A526397" w14:textId="77777777" w:rsidR="00474504" w:rsidRDefault="00474504">
      <w:pPr>
        <w:rPr>
          <w:color w:val="3399FF"/>
          <w:sz w:val="28"/>
          <w:szCs w:val="28"/>
          <w:lang w:val="kk-KZ"/>
        </w:rPr>
      </w:pPr>
    </w:p>
    <w:p w14:paraId="35C35466" w14:textId="77777777" w:rsidR="00474504" w:rsidRDefault="00474504">
      <w:pPr>
        <w:rPr>
          <w:color w:val="3399FF"/>
          <w:sz w:val="28"/>
          <w:szCs w:val="28"/>
          <w:lang w:val="kk-KZ"/>
        </w:rPr>
      </w:pPr>
    </w:p>
    <w:p w14:paraId="21899DE8" w14:textId="77777777" w:rsidR="00474504" w:rsidRDefault="00704B5E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r w:rsidRPr="001C1F5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Шағын және орта кәсіпкерлік субъектілерінен мемлекеттік сатып алу жүзеге асырылатын тауарлардың, жұмыстардың, көрсетілетін қызметтердің тізбес</w:t>
      </w:r>
      <w:r w:rsidRPr="001C1F5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ін,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қағидалары</w:t>
      </w:r>
      <w:r w:rsidRPr="001C1F5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мен көлемдерін бекіту туралы</w:t>
      </w:r>
    </w:p>
    <w:p w14:paraId="377B8062" w14:textId="77777777" w:rsidR="00474504" w:rsidRDefault="00474504">
      <w:pPr>
        <w:pStyle w:val="1"/>
        <w:spacing w:before="0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</w:p>
    <w:p w14:paraId="17F904CC" w14:textId="77777777" w:rsidR="00474504" w:rsidRDefault="00704B5E">
      <w:pPr>
        <w:pStyle w:val="1"/>
        <w:tabs>
          <w:tab w:val="left" w:pos="2910"/>
        </w:tabs>
        <w:spacing w:before="0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ab/>
      </w:r>
    </w:p>
    <w:p w14:paraId="4739CDBE" w14:textId="77777777" w:rsidR="00474504" w:rsidRDefault="00704B5E">
      <w:pPr>
        <w:pStyle w:val="1"/>
        <w:spacing w:before="0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r w:rsidRPr="002C7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«Мемлекеттік сатып алу туралы» Қазақстан Республикасы Заңының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  <w:t>27</w:t>
      </w:r>
      <w:r w:rsidRPr="002C7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-бабы </w:t>
      </w:r>
      <w:hyperlink r:id="rId9" w:anchor="z357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7</w:t>
        </w:r>
        <w:r w:rsidRPr="002C7567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-тармағына</w:t>
        </w:r>
      </w:hyperlink>
      <w:r w:rsidRPr="002C7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сәйкес </w:t>
      </w:r>
      <w:r w:rsidRPr="002C756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БҰЙЫРАМЫН:</w:t>
      </w:r>
    </w:p>
    <w:p w14:paraId="0F96BE61" w14:textId="77777777" w:rsidR="00474504" w:rsidRDefault="00704B5E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1. Мыналар</w:t>
      </w:r>
      <w:r w:rsidRPr="000E2A1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:</w:t>
      </w:r>
    </w:p>
    <w:p w14:paraId="2512463D" w14:textId="77777777" w:rsidR="00474504" w:rsidRDefault="00704B5E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0E2A1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О</w:t>
      </w:r>
      <w:r w:rsidRPr="006008D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сы бұйрыққа </w:t>
      </w:r>
      <w:r w:rsidRPr="000E2A1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1-</w:t>
      </w:r>
      <w:hyperlink r:id="rId10" w:anchor="z13" w:history="1">
        <w:r w:rsidRPr="006008D8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қосымшаға</w:t>
        </w:r>
      </w:hyperlink>
      <w:r w:rsidRPr="006008D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сәйкес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ш</w:t>
      </w:r>
      <w:r w:rsidRPr="006954F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ағын және орта кәсіпкерлік субъектілерінен мемлекеттік сатып алуды жүзеге асыратын </w:t>
      </w:r>
      <w:r w:rsidRPr="006008D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жүзеге асыратын тауарлардың, жұмыстардың, көрсетілетін қызметтердің тізбесі</w:t>
      </w:r>
      <w:r w:rsidRPr="000E2A1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;</w:t>
      </w:r>
    </w:p>
    <w:p w14:paraId="491D5213" w14:textId="77777777" w:rsidR="00474504" w:rsidRDefault="00704B5E">
      <w:pPr>
        <w:jc w:val="both"/>
        <w:rPr>
          <w:color w:val="000000" w:themeColor="text1"/>
          <w:sz w:val="28"/>
          <w:szCs w:val="28"/>
          <w:lang w:val="kk-KZ"/>
        </w:rPr>
      </w:pPr>
      <w:r>
        <w:rPr>
          <w:lang w:val="kk-KZ"/>
        </w:rPr>
        <w:tab/>
      </w:r>
      <w:r w:rsidRPr="000E2A1A">
        <w:rPr>
          <w:rFonts w:eastAsiaTheme="majorEastAsia"/>
          <w:color w:val="000000" w:themeColor="text1"/>
          <w:sz w:val="28"/>
          <w:szCs w:val="28"/>
          <w:lang w:val="kk-KZ"/>
        </w:rPr>
        <w:t>2)</w:t>
      </w:r>
      <w:r w:rsidRPr="000E2A1A">
        <w:rPr>
          <w:lang w:val="kk-KZ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О</w:t>
      </w:r>
      <w:r w:rsidRPr="006008D8">
        <w:rPr>
          <w:color w:val="000000" w:themeColor="text1"/>
          <w:sz w:val="28"/>
          <w:szCs w:val="28"/>
          <w:lang w:val="kk-KZ"/>
        </w:rPr>
        <w:t xml:space="preserve">сы бұйрыққа </w:t>
      </w:r>
      <w:r w:rsidRPr="000E2A1A">
        <w:rPr>
          <w:color w:val="000000" w:themeColor="text1"/>
          <w:sz w:val="28"/>
          <w:szCs w:val="28"/>
          <w:lang w:val="kk-KZ"/>
        </w:rPr>
        <w:t>2-</w:t>
      </w:r>
      <w:hyperlink r:id="rId11" w:anchor="z13" w:history="1">
        <w:r w:rsidRPr="006008D8">
          <w:rPr>
            <w:color w:val="000000" w:themeColor="text1"/>
            <w:sz w:val="28"/>
            <w:szCs w:val="28"/>
            <w:lang w:val="kk-KZ"/>
          </w:rPr>
          <w:t>қосымшаға</w:t>
        </w:r>
      </w:hyperlink>
      <w:r w:rsidRPr="006008D8">
        <w:rPr>
          <w:color w:val="000000" w:themeColor="text1"/>
          <w:sz w:val="28"/>
          <w:szCs w:val="28"/>
          <w:lang w:val="kk-KZ"/>
        </w:rPr>
        <w:t xml:space="preserve"> сәйкес</w:t>
      </w:r>
      <w:r w:rsidRPr="000E2A1A">
        <w:rPr>
          <w:color w:val="000000" w:themeColor="text1"/>
          <w:sz w:val="28"/>
          <w:szCs w:val="28"/>
          <w:lang w:val="kk-KZ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ш</w:t>
      </w:r>
      <w:r w:rsidRPr="006954F9">
        <w:rPr>
          <w:color w:val="000000" w:themeColor="text1"/>
          <w:sz w:val="28"/>
          <w:szCs w:val="28"/>
          <w:lang w:val="kk-KZ"/>
        </w:rPr>
        <w:t>ағын және орта кәсіпкерлік субъектілерінен</w:t>
      </w:r>
      <w:r w:rsidRPr="000E2A1A">
        <w:rPr>
          <w:color w:val="000000" w:themeColor="text1"/>
          <w:sz w:val="28"/>
          <w:szCs w:val="28"/>
          <w:lang w:val="kk-KZ"/>
        </w:rPr>
        <w:t xml:space="preserve"> т</w:t>
      </w:r>
      <w:r>
        <w:rPr>
          <w:color w:val="000000" w:themeColor="text1"/>
          <w:sz w:val="28"/>
          <w:szCs w:val="28"/>
          <w:lang w:val="kk-KZ"/>
        </w:rPr>
        <w:t>ауарларды, жұмыстарды, көрсетілетін қызметтерді мемлекеттік сатып алуды жүзеге асыру қағидалары</w:t>
      </w:r>
      <w:r w:rsidRPr="000E2A1A">
        <w:rPr>
          <w:color w:val="000000" w:themeColor="text1"/>
          <w:sz w:val="28"/>
          <w:szCs w:val="28"/>
          <w:lang w:val="kk-KZ"/>
        </w:rPr>
        <w:t>;</w:t>
      </w:r>
    </w:p>
    <w:p w14:paraId="04E27A6C" w14:textId="77777777" w:rsidR="00474504" w:rsidRDefault="00704B5E">
      <w:pPr>
        <w:jc w:val="both"/>
        <w:rPr>
          <w:lang w:val="kk-KZ"/>
        </w:rPr>
      </w:pPr>
      <w:r>
        <w:rPr>
          <w:color w:val="000000" w:themeColor="text1"/>
          <w:sz w:val="28"/>
          <w:szCs w:val="28"/>
          <w:lang w:val="kk-KZ"/>
        </w:rPr>
        <w:tab/>
      </w:r>
      <w:r w:rsidRPr="000E2A1A">
        <w:rPr>
          <w:color w:val="000000" w:themeColor="text1"/>
          <w:sz w:val="28"/>
          <w:szCs w:val="28"/>
          <w:lang w:val="kk-KZ"/>
        </w:rPr>
        <w:t xml:space="preserve">3) </w:t>
      </w:r>
      <w:r>
        <w:rPr>
          <w:color w:val="000000" w:themeColor="text1"/>
          <w:sz w:val="28"/>
          <w:szCs w:val="28"/>
          <w:lang w:val="kk-KZ"/>
        </w:rPr>
        <w:t>О</w:t>
      </w:r>
      <w:r w:rsidRPr="006008D8">
        <w:rPr>
          <w:color w:val="000000" w:themeColor="text1"/>
          <w:sz w:val="28"/>
          <w:szCs w:val="28"/>
          <w:lang w:val="kk-KZ"/>
        </w:rPr>
        <w:t>сы бұйрыққа</w:t>
      </w:r>
      <w:r w:rsidRPr="006008D8">
        <w:rPr>
          <w:color w:val="000000" w:themeColor="text1"/>
          <w:sz w:val="28"/>
          <w:szCs w:val="28"/>
          <w:lang w:val="kk-KZ"/>
        </w:rPr>
        <w:t xml:space="preserve"> </w:t>
      </w:r>
      <w:r w:rsidRPr="000E2A1A">
        <w:rPr>
          <w:color w:val="000000" w:themeColor="text1"/>
          <w:sz w:val="28"/>
          <w:szCs w:val="28"/>
          <w:lang w:val="kk-KZ"/>
        </w:rPr>
        <w:t>3-</w:t>
      </w:r>
      <w:hyperlink r:id="rId12" w:anchor="z13" w:history="1">
        <w:r w:rsidRPr="006008D8">
          <w:rPr>
            <w:color w:val="000000" w:themeColor="text1"/>
            <w:sz w:val="28"/>
            <w:szCs w:val="28"/>
            <w:lang w:val="kk-KZ"/>
          </w:rPr>
          <w:t>қосымшаға</w:t>
        </w:r>
      </w:hyperlink>
      <w:r w:rsidRPr="006008D8">
        <w:rPr>
          <w:color w:val="000000" w:themeColor="text1"/>
          <w:sz w:val="28"/>
          <w:szCs w:val="28"/>
          <w:lang w:val="kk-KZ"/>
        </w:rPr>
        <w:t xml:space="preserve"> сәйкес</w:t>
      </w:r>
      <w:r w:rsidRPr="000E2A1A">
        <w:rPr>
          <w:color w:val="000000" w:themeColor="text1"/>
          <w:sz w:val="28"/>
          <w:szCs w:val="28"/>
          <w:lang w:val="kk-KZ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мемлекеттік сатып алу шағын және орта кәсіпкерлік субъектілерінен жүзеге асырылатын тауарлардың, жұмыстардың, көрсетілетін қызметтердің көлемі бекітілсін.</w:t>
      </w:r>
    </w:p>
    <w:p w14:paraId="7F7F3AB3" w14:textId="77777777" w:rsidR="00474504" w:rsidRDefault="00704B5E">
      <w:pPr>
        <w:pStyle w:val="1"/>
        <w:spacing w:before="0"/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2C7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2. </w:t>
      </w:r>
      <w:r w:rsidRPr="006954F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Қазақстан</w:t>
      </w:r>
      <w:r w:rsidRPr="006954F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Р</w:t>
      </w:r>
      <w:r w:rsidRPr="006954F9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еспубликасы Қаржы министрлігінің Мемлекеттік сатып алу және квазимемлекеттік секторының сатып алу заңнамасы департаменті Қазақстан Республикасының заңнамасында белгіленген тәртіппен:</w:t>
      </w:r>
    </w:p>
    <w:p w14:paraId="4EFBF171" w14:textId="77777777" w:rsidR="00474504" w:rsidRDefault="00704B5E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>1) осы бұйрықтың Қазақстан Республикасы Әділет министрлігінде мемлекеттік</w:t>
      </w:r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тіркелуін;</w:t>
      </w:r>
    </w:p>
    <w:p w14:paraId="326A652D" w14:textId="77777777" w:rsidR="00474504" w:rsidRDefault="00704B5E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>2) осы бұйрықтың Қазақстан Республикасы Қаржы министрлігінің интернет-ресурсында орналастырылуын;</w:t>
      </w:r>
    </w:p>
    <w:p w14:paraId="36B8431E" w14:textId="77777777" w:rsidR="00474504" w:rsidRDefault="00704B5E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3) осы бұйрық Қазақстан Республикасы Әділет министрлігінде мемлекеттік тіркелгеннен кейін он жұмыс күні ішінде осы тармақтың </w:t>
      </w:r>
      <w:hyperlink r:id="rId13" w:anchor="z4" w:history="1">
        <w:r w:rsidRPr="002C7567">
          <w:rPr>
            <w:rStyle w:val="aa"/>
            <w:color w:val="000000" w:themeColor="text1"/>
            <w:sz w:val="28"/>
            <w:szCs w:val="28"/>
            <w:u w:val="none"/>
            <w:lang w:val="kk-KZ"/>
          </w:rPr>
          <w:t>1)</w:t>
        </w:r>
      </w:hyperlink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және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br/>
      </w:r>
      <w:hyperlink r:id="rId14" w:anchor="z5" w:history="1">
        <w:r w:rsidRPr="002C7567">
          <w:rPr>
            <w:rStyle w:val="aa"/>
            <w:color w:val="000000" w:themeColor="text1"/>
            <w:sz w:val="28"/>
            <w:szCs w:val="28"/>
            <w:u w:val="none"/>
            <w:lang w:val="kk-KZ"/>
          </w:rPr>
          <w:t>2) тармақшаларында</w:t>
        </w:r>
      </w:hyperlink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көзделген іс-шаралардың орындалуы туралы мәліметтердің Қазақстан Республикасы Қаржы министрлігінің </w:t>
      </w:r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>Заң қызметі департаментіне ұсынылуын қамтамасыз етсін.</w:t>
      </w:r>
    </w:p>
    <w:p w14:paraId="55F3B295" w14:textId="77777777" w:rsidR="00474504" w:rsidRDefault="00704B5E">
      <w:pPr>
        <w:ind w:firstLine="708"/>
        <w:jc w:val="both"/>
        <w:rPr>
          <w:color w:val="3399FF"/>
          <w:lang w:val="kk-KZ"/>
        </w:rPr>
      </w:pPr>
      <w:r>
        <w:rPr>
          <w:rFonts w:eastAsia="Calibri"/>
          <w:color w:val="000000" w:themeColor="text1"/>
          <w:sz w:val="28"/>
          <w:szCs w:val="28"/>
          <w:lang w:val="kk-KZ" w:eastAsia="en-US"/>
        </w:rPr>
        <w:t>3</w:t>
      </w:r>
      <w:r w:rsidRPr="002C7567">
        <w:rPr>
          <w:rFonts w:eastAsia="Calibri"/>
          <w:color w:val="000000" w:themeColor="text1"/>
          <w:sz w:val="28"/>
          <w:szCs w:val="28"/>
          <w:lang w:val="kk-KZ" w:eastAsia="en-US"/>
        </w:rPr>
        <w:t>. Осы бұйрық 2025 жылғы 1 қаңтардан бастап қолданысқа енгізіледі</w:t>
      </w:r>
      <w:r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 </w:t>
      </w:r>
      <w:r w:rsidRPr="002C7567">
        <w:rPr>
          <w:rFonts w:eastAsia="Calibri"/>
          <w:color w:val="000000" w:themeColor="text1"/>
          <w:sz w:val="28"/>
          <w:szCs w:val="28"/>
          <w:lang w:val="kk-KZ" w:eastAsia="en-US"/>
        </w:rPr>
        <w:t>және ресми жариялануы тиіс.</w:t>
      </w:r>
    </w:p>
    <w:p w14:paraId="0116F26C" w14:textId="77777777" w:rsidR="00474504" w:rsidRDefault="00474504">
      <w:pPr>
        <w:rPr>
          <w:color w:val="3399FF"/>
          <w:sz w:val="28"/>
          <w:szCs w:val="28"/>
          <w:lang w:val="kk-KZ"/>
        </w:rPr>
      </w:pPr>
    </w:p>
    <w:p w14:paraId="685EC91D" w14:textId="77777777" w:rsidR="00474504" w:rsidRDefault="00474504">
      <w:pPr>
        <w:rPr>
          <w:color w:val="3399FF"/>
          <w:sz w:val="28"/>
          <w:szCs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74504" w14:paraId="25C390D8" w14:textId="77777777" w:rsidTr="008858D2">
        <w:tc>
          <w:tcPr>
            <w:tcW w:w="3652" w:type="dxa"/>
            <w:hideMark/>
          </w:tcPr>
          <w:p w14:paraId="17563A00" w14:textId="77777777" w:rsidR="00474504" w:rsidRDefault="00704B5E">
            <w:r>
              <w:rPr>
                <w:b/>
                <w:sz w:val="28"/>
              </w:rPr>
              <w:lastRenderedPageBreak/>
              <w:t>Қазақстан Республикасының Қаржы министрі</w:t>
            </w:r>
          </w:p>
        </w:tc>
        <w:tc>
          <w:tcPr>
            <w:tcW w:w="2126" w:type="dxa"/>
          </w:tcPr>
          <w:p w14:paraId="61FBD67C" w14:textId="77777777" w:rsidR="00474504" w:rsidRDefault="00474504"/>
        </w:tc>
        <w:tc>
          <w:tcPr>
            <w:tcW w:w="3152" w:type="dxa"/>
            <w:hideMark/>
          </w:tcPr>
          <w:p w14:paraId="15602DA3" w14:textId="77777777" w:rsidR="00474504" w:rsidRDefault="00704B5E">
            <w:r>
              <w:rPr>
                <w:b/>
                <w:sz w:val="28"/>
              </w:rPr>
              <w:t>М. Такиев</w:t>
            </w:r>
          </w:p>
        </w:tc>
      </w:tr>
    </w:tbl>
    <w:p w14:paraId="6C8F56BE" w14:textId="529EB0B9" w:rsidR="00474504" w:rsidRDefault="00474504" w:rsidP="0064213B">
      <w:pPr>
        <w:overflowPunct/>
        <w:autoSpaceDE/>
        <w:autoSpaceDN/>
        <w:adjustRightInd/>
      </w:pPr>
    </w:p>
    <w:sectPr w:rsidR="00474504" w:rsidSect="008E36BC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8" w:right="851" w:bottom="992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91E18" w14:textId="77777777" w:rsidR="00704B5E" w:rsidRDefault="00704B5E">
      <w:r>
        <w:separator/>
      </w:r>
    </w:p>
  </w:endnote>
  <w:endnote w:type="continuationSeparator" w:id="0">
    <w:p w14:paraId="04FE8AB2" w14:textId="77777777" w:rsidR="00704B5E" w:rsidRDefault="0070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6771" w14:textId="77777777" w:rsidR="00474504" w:rsidRDefault="00474504">
    <w:pPr>
      <w:jc w:val="center"/>
    </w:pPr>
  </w:p>
  <w:p w14:paraId="45D3214F" w14:textId="77777777" w:rsidR="00474504" w:rsidRDefault="00704B5E">
    <w:pPr>
      <w:jc w:val="center"/>
    </w:pPr>
    <w:r>
      <w:t xml:space="preserve">Нормативтік құқықтық актілерді мемлекеттік тіркеудің тізіліміне № </w:t>
    </w:r>
    <w:r>
      <w:t>35226 болып енгізілді</w:t>
    </w:r>
  </w:p>
  <w:p w14:paraId="4FB1A392" w14:textId="77777777" w:rsidR="00474504" w:rsidRDefault="00704B5E">
    <w:pPr>
      <w:jc w:val="center"/>
    </w:pPr>
    <w:r>
      <w:t>ИС «ИПГО». Копия электронного документа. Дата  28.10.2024.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C21A3" w14:textId="77777777" w:rsidR="00474504" w:rsidRDefault="00474504">
    <w:pPr>
      <w:jc w:val="center"/>
    </w:pPr>
  </w:p>
  <w:p w14:paraId="4E236792" w14:textId="77777777" w:rsidR="00474504" w:rsidRDefault="00704B5E">
    <w:pPr>
      <w:jc w:val="center"/>
    </w:pPr>
    <w:r>
      <w:t>ИС «ИПГО». Копия электронного документа. Дата  28.10.2024.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79B5B" w14:textId="77777777" w:rsidR="00704B5E" w:rsidRDefault="00704B5E">
      <w:r>
        <w:separator/>
      </w:r>
    </w:p>
  </w:footnote>
  <w:footnote w:type="continuationSeparator" w:id="0">
    <w:p w14:paraId="0BC336CA" w14:textId="77777777" w:rsidR="00704B5E" w:rsidRDefault="00704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99EED" w14:textId="77777777" w:rsidR="00474504" w:rsidRDefault="00704B5E">
    <w:pPr>
      <w:pStyle w:val="a9"/>
      <w:framePr w:wrap="around" w:vAnchor="text" w:hAnchor="margin" w:xAlign="center" w:y="1"/>
      <w:rPr>
        <w:rStyle w:val="ae"/>
      </w:rPr>
    </w:pPr>
    <w:r>
      <w:pict w14:anchorId="332569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3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>
      <w:rPr>
        <w:rStyle w:val="ae"/>
      </w:rPr>
      <w:pgNum/>
    </w:r>
  </w:p>
  <w:p w14:paraId="6CD2EA5F" w14:textId="77777777" w:rsidR="00474504" w:rsidRDefault="0047450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2C64C" w14:textId="77777777" w:rsidR="00474504" w:rsidRDefault="00704B5E">
    <w:pPr>
      <w:pStyle w:val="a9"/>
      <w:framePr w:wrap="around" w:vAnchor="text" w:hAnchor="margin" w:xAlign="center" w:y="1"/>
      <w:rPr>
        <w:rStyle w:val="ae"/>
      </w:rPr>
    </w:pPr>
    <w:r>
      <w:pict w14:anchorId="3D5B95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3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7A1E2740" w14:textId="77777777" w:rsidR="00474504" w:rsidRDefault="0047450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74504" w14:paraId="1CEB6C10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76D5ACC4" w14:textId="77777777" w:rsidR="00474504" w:rsidRDefault="00704B5E">
          <w:pPr>
            <w:spacing w:line="288" w:lineRule="auto"/>
            <w:ind w:right="459"/>
            <w:jc w:val="center"/>
            <w:rPr>
              <w:b/>
              <w:bCs/>
              <w:color w:val="3399FF"/>
              <w:sz w:val="28"/>
              <w:szCs w:val="28"/>
              <w:lang w:val="kk-KZ"/>
            </w:rPr>
          </w:pPr>
          <w:r w:rsidRPr="00F358D4">
            <w:rPr>
              <w:b/>
              <w:bCs/>
              <w:color w:val="3399FF"/>
              <w:sz w:val="28"/>
              <w:szCs w:val="28"/>
            </w:rPr>
            <w:t>ҚАЗАҚСТАН</w:t>
          </w:r>
          <w:r w:rsidRPr="00F358D4">
            <w:rPr>
              <w:b/>
              <w:bCs/>
              <w:color w:val="3399FF"/>
              <w:sz w:val="28"/>
              <w:szCs w:val="28"/>
              <w:lang w:val="kk-KZ"/>
            </w:rPr>
            <w:t xml:space="preserve"> </w:t>
          </w:r>
        </w:p>
        <w:p w14:paraId="7E51C453" w14:textId="77777777" w:rsidR="00474504" w:rsidRDefault="00704B5E">
          <w:pPr>
            <w:spacing w:line="288" w:lineRule="auto"/>
            <w:ind w:right="459"/>
            <w:jc w:val="center"/>
            <w:rPr>
              <w:b/>
              <w:bCs/>
              <w:color w:val="3399FF"/>
              <w:sz w:val="28"/>
              <w:szCs w:val="28"/>
              <w:lang w:val="kk-KZ"/>
            </w:rPr>
          </w:pPr>
          <w:r w:rsidRPr="00F358D4">
            <w:rPr>
              <w:b/>
              <w:bCs/>
              <w:color w:val="3399FF"/>
              <w:sz w:val="28"/>
              <w:szCs w:val="28"/>
            </w:rPr>
            <w:t>РЕСПУБЛИКАСЫ</w:t>
          </w:r>
        </w:p>
        <w:p w14:paraId="21E59E5D" w14:textId="77777777" w:rsidR="00474504" w:rsidRDefault="00704B5E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F358D4">
            <w:rPr>
              <w:b/>
              <w:bCs/>
              <w:color w:val="3399FF"/>
              <w:sz w:val="28"/>
              <w:szCs w:val="28"/>
              <w:lang w:val="kk-KZ"/>
            </w:rPr>
            <w:t>ҚАРЖЫ МИНИСТРЛІГІ</w:t>
          </w:r>
        </w:p>
      </w:tc>
      <w:tc>
        <w:tcPr>
          <w:tcW w:w="2126" w:type="dxa"/>
          <w:shd w:val="clear" w:color="auto" w:fill="auto"/>
        </w:tcPr>
        <w:p w14:paraId="00F91328" w14:textId="77777777" w:rsidR="00474504" w:rsidRDefault="00704B5E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7D7BD6DB" wp14:editId="12EE83A0">
                <wp:extent cx="972820" cy="972820"/>
                <wp:effectExtent l="0" t="0" r="0" b="0"/>
                <wp:docPr id="14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6E608FF0" w14:textId="77777777" w:rsidR="00474504" w:rsidRDefault="00704B5E">
          <w:pPr>
            <w:spacing w:line="288" w:lineRule="auto"/>
            <w:jc w:val="center"/>
            <w:rPr>
              <w:b/>
              <w:bCs/>
              <w:color w:val="3399FF"/>
              <w:sz w:val="28"/>
              <w:szCs w:val="28"/>
              <w:lang w:val="kk-KZ"/>
            </w:rPr>
          </w:pPr>
          <w:r w:rsidRPr="00F358D4">
            <w:rPr>
              <w:b/>
              <w:bCs/>
              <w:color w:val="3399FF"/>
              <w:sz w:val="28"/>
              <w:szCs w:val="28"/>
              <w:lang w:val="kk-KZ"/>
            </w:rPr>
            <w:t xml:space="preserve">МИНИСТЕРСТВО </w:t>
          </w:r>
        </w:p>
        <w:p w14:paraId="097EE30D" w14:textId="77777777" w:rsidR="00474504" w:rsidRDefault="00704B5E">
          <w:pPr>
            <w:spacing w:line="288" w:lineRule="auto"/>
            <w:jc w:val="center"/>
            <w:rPr>
              <w:b/>
              <w:bCs/>
              <w:color w:val="3399FF"/>
              <w:sz w:val="28"/>
              <w:szCs w:val="28"/>
              <w:lang w:val="kk-KZ"/>
            </w:rPr>
          </w:pPr>
          <w:r w:rsidRPr="00F358D4">
            <w:rPr>
              <w:b/>
              <w:bCs/>
              <w:color w:val="3399FF"/>
              <w:sz w:val="28"/>
              <w:szCs w:val="28"/>
              <w:lang w:val="kk-KZ"/>
            </w:rPr>
            <w:t>ФИНАНСОВ</w:t>
          </w:r>
        </w:p>
        <w:p w14:paraId="63D92849" w14:textId="77777777" w:rsidR="00474504" w:rsidRDefault="00704B5E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F358D4">
            <w:rPr>
              <w:b/>
              <w:bCs/>
              <w:color w:val="3399FF"/>
              <w:sz w:val="28"/>
              <w:szCs w:val="28"/>
              <w:lang w:val="kk-KZ"/>
            </w:rPr>
            <w:t>РЕСПУБЛИКИ КАЗАХСТАН</w:t>
          </w:r>
        </w:p>
      </w:tc>
    </w:tr>
    <w:tr w:rsidR="00474504" w14:paraId="34524836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0E9D58BD" w14:textId="77777777" w:rsidR="00474504" w:rsidRDefault="00474504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4562039B" w14:textId="77777777" w:rsidR="00474504" w:rsidRDefault="00704B5E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5C312CF2" w14:textId="77777777" w:rsidR="00474504" w:rsidRDefault="00474504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5961F5F" w14:textId="77777777" w:rsidR="00474504" w:rsidRDefault="00704B5E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633C5289" wp14:editId="1C374191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42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632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4B3E6916" w14:textId="77777777" w:rsidR="00474504" w:rsidRDefault="00704B5E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3A90394" w14:textId="77777777" w:rsidR="00474504" w:rsidRDefault="00704B5E">
    <w:pPr>
      <w:pStyle w:val="a9"/>
      <w:rPr>
        <w:color w:val="3A7298"/>
        <w:sz w:val="22"/>
        <w:szCs w:val="22"/>
        <w:lang w:val="kk-KZ"/>
      </w:rPr>
    </w:pPr>
    <w:r>
      <w:pict w14:anchorId="0EDB0B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3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  <w:p w14:paraId="15FB14F1" w14:textId="77777777" w:rsidR="00474504" w:rsidRDefault="00704B5E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2024 жылғы 8 қазандағы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677                      </w:t>
    </w:r>
  </w:p>
  <w:p w14:paraId="5C5F22A9" w14:textId="77777777" w:rsidR="00474504" w:rsidRDefault="00474504">
    <w:pPr>
      <w:rPr>
        <w:color w:val="3A7234"/>
        <w:sz w:val="14"/>
        <w:szCs w:val="14"/>
        <w:lang w:val="kk-KZ"/>
      </w:rPr>
    </w:pPr>
  </w:p>
  <w:p w14:paraId="48C1A7AD" w14:textId="77777777" w:rsidR="00474504" w:rsidRDefault="00474504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E47C5"/>
    <w:multiLevelType w:val="hybridMultilevel"/>
    <w:tmpl w:val="0CC893F4"/>
    <w:lvl w:ilvl="0" w:tplc="8892EE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B8A4DB6C">
      <w:start w:val="1"/>
      <w:numFmt w:val="lowerLetter"/>
      <w:lvlText w:val="%2."/>
      <w:lvlJc w:val="left"/>
      <w:pPr>
        <w:ind w:left="1785" w:hanging="360"/>
      </w:pPr>
    </w:lvl>
    <w:lvl w:ilvl="2" w:tplc="6FEC207A">
      <w:start w:val="1"/>
      <w:numFmt w:val="lowerRoman"/>
      <w:lvlText w:val="%3."/>
      <w:lvlJc w:val="right"/>
      <w:pPr>
        <w:ind w:left="2505" w:hanging="180"/>
      </w:pPr>
    </w:lvl>
    <w:lvl w:ilvl="3" w:tplc="2B9089EC">
      <w:start w:val="1"/>
      <w:numFmt w:val="decimal"/>
      <w:lvlText w:val="%4."/>
      <w:lvlJc w:val="left"/>
      <w:pPr>
        <w:ind w:left="3225" w:hanging="360"/>
      </w:pPr>
    </w:lvl>
    <w:lvl w:ilvl="4" w:tplc="9C8667D4">
      <w:start w:val="1"/>
      <w:numFmt w:val="lowerLetter"/>
      <w:lvlText w:val="%5."/>
      <w:lvlJc w:val="left"/>
      <w:pPr>
        <w:ind w:left="3945" w:hanging="360"/>
      </w:pPr>
    </w:lvl>
    <w:lvl w:ilvl="5" w:tplc="ACCC8700">
      <w:start w:val="1"/>
      <w:numFmt w:val="lowerRoman"/>
      <w:lvlText w:val="%6."/>
      <w:lvlJc w:val="right"/>
      <w:pPr>
        <w:ind w:left="4665" w:hanging="180"/>
      </w:pPr>
    </w:lvl>
    <w:lvl w:ilvl="6" w:tplc="7368C85E">
      <w:start w:val="1"/>
      <w:numFmt w:val="decimal"/>
      <w:lvlText w:val="%7."/>
      <w:lvlJc w:val="left"/>
      <w:pPr>
        <w:ind w:left="5385" w:hanging="360"/>
      </w:pPr>
    </w:lvl>
    <w:lvl w:ilvl="7" w:tplc="48B25B42">
      <w:start w:val="1"/>
      <w:numFmt w:val="lowerLetter"/>
      <w:lvlText w:val="%8."/>
      <w:lvlJc w:val="left"/>
      <w:pPr>
        <w:ind w:left="6105" w:hanging="360"/>
      </w:pPr>
    </w:lvl>
    <w:lvl w:ilvl="8" w:tplc="5A76D60A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63B6324"/>
    <w:multiLevelType w:val="multilevel"/>
    <w:tmpl w:val="71682FB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5FF26BF"/>
    <w:multiLevelType w:val="multilevel"/>
    <w:tmpl w:val="5830AD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4DE75C80"/>
    <w:multiLevelType w:val="hybridMultilevel"/>
    <w:tmpl w:val="E468FF8A"/>
    <w:lvl w:ilvl="0" w:tplc="FEA6D664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52ACEA0A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3830051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350C8E84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F236939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7F34919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F6D4CE5E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73089DE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2AA8CCFA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623E1FA5"/>
    <w:multiLevelType w:val="hybridMultilevel"/>
    <w:tmpl w:val="75A25438"/>
    <w:lvl w:ilvl="0" w:tplc="489016D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6B7ACA24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5DB20AF4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ADD089D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7AB626CE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22104CBE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AA6EE7AA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E54C5B5C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6AAA6A6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504"/>
    <w:rsid w:val="00474504"/>
    <w:rsid w:val="0064213B"/>
    <w:rsid w:val="0070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53EC110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E36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8E36B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kaz/docs/V2100022402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adilet.zan.kz/kaz/docs/V18000181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kaz/docs/V1800018120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adilet.zan.kz/kaz/docs/V1800018120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adilet.zan.kz/kaz/docs/Z1500000434" TargetMode="External"/><Relationship Id="rId14" Type="http://schemas.openxmlformats.org/officeDocument/2006/relationships/hyperlink" Target="http://adilet.zan.kz/kaz/docs/V2100022402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2149</Characters>
  <Application>Microsoft Office Word</Application>
  <DocSecurity>0</DocSecurity>
  <Lines>17</Lines>
  <Paragraphs>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2334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Сарсенбек Калдыбеков</lastModifiedBy>
  <dcterms:modified xsi:type="dcterms:W3CDTF">2024-10-05T07:33:00Z</dcterms:modified>
  <revision>34</revision>
  <dc:title>ЌАЗАЌСТАН</dc:title>
</coreProperties>
</file>

<file path=customXml/itemProps1.xml><?xml version="1.0" encoding="utf-8"?>
<ds:datastoreItem xmlns:ds="http://schemas.openxmlformats.org/officeDocument/2006/customXml" ds:itemID="{9C16B47E-7578-447C-9B94-118E1752DEEA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7F4E5615-2C51-42BF-A473-CB102219DF46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353</Words>
  <Characters>2018</Characters>
  <Application>Microsoft Office Word</Application>
  <DocSecurity>0</DocSecurity>
  <Lines>16</Lines>
  <Paragraphs>4</Paragraphs>
  <ScaleCrop>false</ScaleCrop>
  <Company>АО НИТ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35</cp:revision>
  <dcterms:created xsi:type="dcterms:W3CDTF">2018-09-21T12:01:00Z</dcterms:created>
  <dcterms:modified xsi:type="dcterms:W3CDTF">2024-10-28T06:11:00Z</dcterms:modified>
</cp:coreProperties>
</file>